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428"/>
        <w:gridCol w:w="709"/>
        <w:gridCol w:w="425"/>
        <w:gridCol w:w="4197"/>
        <w:gridCol w:w="204"/>
        <w:gridCol w:w="860"/>
        <w:gridCol w:w="204"/>
        <w:gridCol w:w="204"/>
      </w:tblGrid>
      <w:tr w:rsidR="006F72A3" w:rsidRPr="006F72A3" w14:paraId="22DE69D0" w14:textId="77777777" w:rsidTr="006F72A3">
        <w:trPr>
          <w:gridAfter w:val="1"/>
          <w:wAfter w:w="204" w:type="dxa"/>
          <w:trHeight w:val="720"/>
        </w:trPr>
        <w:tc>
          <w:tcPr>
            <w:tcW w:w="83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18B3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32"/>
                <w:szCs w:val="32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32"/>
                <w:szCs w:val="32"/>
              </w:rPr>
              <w:t>雇　用　契　約　書</w:t>
            </w:r>
          </w:p>
        </w:tc>
      </w:tr>
      <w:tr w:rsidR="006F72A3" w:rsidRPr="006F72A3" w14:paraId="27F95152" w14:textId="77777777" w:rsidTr="006F72A3">
        <w:trPr>
          <w:trHeight w:val="114"/>
        </w:trPr>
        <w:tc>
          <w:tcPr>
            <w:tcW w:w="83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E21C9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F1F6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6F72A3" w:rsidRPr="006F72A3" w14:paraId="4A588D4B" w14:textId="77777777" w:rsidTr="006F72A3">
        <w:trPr>
          <w:trHeight w:val="33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8072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5E19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9FE7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2AF3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7170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A243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D69A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4268D24C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65FBC784" w14:textId="77777777" w:rsidTr="006F72A3">
        <w:trPr>
          <w:trHeight w:val="3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4E5D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1.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雇用年月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10A3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年　　　　月</w:t>
            </w:r>
          </w:p>
        </w:tc>
        <w:tc>
          <w:tcPr>
            <w:tcW w:w="204" w:type="dxa"/>
            <w:vAlign w:val="center"/>
            <w:hideMark/>
          </w:tcPr>
          <w:p w14:paraId="7CC328A9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62D7FEEB" w14:textId="77777777" w:rsidTr="006F72A3">
        <w:trPr>
          <w:trHeight w:val="3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F0FE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2.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雇用形態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F22D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3D258123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3BB912C1" w14:textId="77777777" w:rsidTr="006F72A3">
        <w:trPr>
          <w:trHeight w:val="3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6A18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3.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就業場所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E3B3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248920B9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44C63775" w14:textId="77777777" w:rsidTr="006F72A3">
        <w:trPr>
          <w:trHeight w:val="3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3CC5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4.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業務内容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366C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46159371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6F5B331C" w14:textId="77777777" w:rsidTr="006F72A3">
        <w:trPr>
          <w:trHeight w:val="3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6271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5.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就業時間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41D8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797DEF88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2A76ECC6" w14:textId="77777777" w:rsidTr="006F72A3">
        <w:trPr>
          <w:trHeight w:val="3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9902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6.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休憩時間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A17E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1CF6285B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77E8F3CD" w14:textId="77777777" w:rsidTr="006F72A3">
        <w:trPr>
          <w:trHeight w:val="3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26DF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7.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休暇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02AA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1E922CD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61F260B1" w14:textId="77777777" w:rsidTr="006F72A3">
        <w:trPr>
          <w:trHeight w:val="3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FDCD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8.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時間外労働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84E7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761D6D2D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347A7708" w14:textId="77777777" w:rsidTr="006F72A3">
        <w:trPr>
          <w:trHeight w:val="3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3E31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9.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休日労働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BA1D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A2ABBFB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665D0431" w14:textId="77777777" w:rsidTr="006F72A3">
        <w:trPr>
          <w:trHeight w:val="33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487E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10.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賃金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FAC3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基本給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07BF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BACFC6E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3A201075" w14:textId="77777777" w:rsidTr="006F72A3">
        <w:trPr>
          <w:trHeight w:val="33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ABF0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CB62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手当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6D74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21CE8E9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083341A1" w14:textId="77777777" w:rsidTr="006F72A3">
        <w:trPr>
          <w:trHeight w:val="33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1BDC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D271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支払日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F4EB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4656BA3B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6102E4F1" w14:textId="77777777" w:rsidTr="006F72A3">
        <w:trPr>
          <w:trHeight w:val="33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68F3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F33E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5781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7C2CE2BA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4EB2C8B0" w14:textId="77777777" w:rsidTr="006F72A3">
        <w:trPr>
          <w:trHeight w:val="33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D6A1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B99A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昇給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1DFE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02A352F9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58200210" w14:textId="77777777" w:rsidTr="006F72A3">
        <w:trPr>
          <w:trHeight w:val="33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E48D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D32F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賞与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8360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CFFB06C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7BB8DC5D" w14:textId="77777777" w:rsidTr="006F72A3">
        <w:trPr>
          <w:trHeight w:val="33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100E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C6AD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退職手当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894E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7EEA407C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3298FE2C" w14:textId="77777777" w:rsidTr="006F72A3">
        <w:trPr>
          <w:trHeight w:val="3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DDC8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11.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退職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478E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退職する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30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日前までに書面または口頭で申し出ること</w:t>
            </w:r>
          </w:p>
        </w:tc>
        <w:tc>
          <w:tcPr>
            <w:tcW w:w="204" w:type="dxa"/>
            <w:vAlign w:val="center"/>
            <w:hideMark/>
          </w:tcPr>
          <w:p w14:paraId="0104DCD8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17C303B5" w14:textId="77777777" w:rsidTr="006F72A3">
        <w:trPr>
          <w:trHeight w:val="33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9E33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12.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解雇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E30D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・身体、精神等の障害により、業務が遂行できないと判断した場合</w:t>
            </w:r>
          </w:p>
        </w:tc>
        <w:tc>
          <w:tcPr>
            <w:tcW w:w="204" w:type="dxa"/>
            <w:vAlign w:val="center"/>
            <w:hideMark/>
          </w:tcPr>
          <w:p w14:paraId="0BA36E16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0DA1D5C7" w14:textId="77777777" w:rsidTr="006F72A3">
        <w:trPr>
          <w:trHeight w:val="33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F5B2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7752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・勤務態度の不良により業務に支障が出ると判断した場合</w:t>
            </w:r>
          </w:p>
        </w:tc>
        <w:tc>
          <w:tcPr>
            <w:tcW w:w="204" w:type="dxa"/>
            <w:vAlign w:val="center"/>
            <w:hideMark/>
          </w:tcPr>
          <w:p w14:paraId="014D4D79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71A770A8" w14:textId="77777777" w:rsidTr="006F72A3">
        <w:trPr>
          <w:trHeight w:val="33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FD54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29D0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・業務の縮小等事業形態に変更が発生した場合</w:t>
            </w:r>
          </w:p>
        </w:tc>
        <w:tc>
          <w:tcPr>
            <w:tcW w:w="204" w:type="dxa"/>
            <w:vAlign w:val="center"/>
            <w:hideMark/>
          </w:tcPr>
          <w:p w14:paraId="2209EBCA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48096E56" w14:textId="77777777" w:rsidTr="006F72A3">
        <w:trPr>
          <w:trHeight w:val="3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D9CA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 xml:space="preserve">13. 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DE7F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上記の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1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〜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12</w:t>
            </w: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に該当しない内容については都度協議とする</w:t>
            </w:r>
          </w:p>
        </w:tc>
        <w:tc>
          <w:tcPr>
            <w:tcW w:w="204" w:type="dxa"/>
            <w:vAlign w:val="center"/>
            <w:hideMark/>
          </w:tcPr>
          <w:p w14:paraId="491865E2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66F22C94" w14:textId="77777777" w:rsidTr="006F72A3">
        <w:trPr>
          <w:trHeight w:val="33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ADEA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A739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1EE8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8505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E961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22E8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CAA3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316ABD70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5626D0C1" w14:textId="77777777" w:rsidTr="006F72A3">
        <w:trPr>
          <w:trHeight w:val="336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D2AC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甲と乙は、上記の通り雇用契約を締結するものとします。</w:t>
            </w:r>
          </w:p>
        </w:tc>
        <w:tc>
          <w:tcPr>
            <w:tcW w:w="204" w:type="dxa"/>
            <w:vAlign w:val="center"/>
            <w:hideMark/>
          </w:tcPr>
          <w:p w14:paraId="33CCE2D5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01F2E090" w14:textId="77777777" w:rsidTr="006F72A3">
        <w:trPr>
          <w:trHeight w:val="336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71FA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04" w:type="dxa"/>
            <w:vAlign w:val="center"/>
            <w:hideMark/>
          </w:tcPr>
          <w:p w14:paraId="2CD852F2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4F16866E" w14:textId="77777777" w:rsidTr="006F72A3">
        <w:trPr>
          <w:trHeight w:val="33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B533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4AE9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8DE7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DF23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243F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5942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00AE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42D70CE5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613EB6CA" w14:textId="77777777" w:rsidTr="006F72A3">
        <w:trPr>
          <w:trHeight w:val="33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109D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（甲）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2B09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9D23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0947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2C9EC029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5DF4E4F8" w14:textId="77777777" w:rsidTr="006F72A3">
        <w:trPr>
          <w:trHeight w:val="33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51AD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4212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9FC7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A327D11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5CC26CE4" w14:textId="77777777" w:rsidTr="006F72A3">
        <w:trPr>
          <w:trHeight w:val="33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D83C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43CFB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43218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6C15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36C91F4C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1B34CE15" w14:textId="77777777" w:rsidTr="006F72A3">
        <w:trPr>
          <w:trHeight w:val="33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4F34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358B4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D0EE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DE46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㊞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1CE4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26C6298D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726A08D7" w14:textId="77777777" w:rsidTr="006F72A3">
        <w:trPr>
          <w:trHeight w:val="33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B686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03AD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EB41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C333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6A46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DBD2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958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52892555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3D2FD077" w14:textId="77777777" w:rsidTr="006F72A3">
        <w:trPr>
          <w:trHeight w:val="33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1A10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（乙）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D337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EB7A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7A5F82F4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22FEE026" w14:textId="77777777" w:rsidTr="006F72A3">
        <w:trPr>
          <w:trHeight w:val="33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2897" w14:textId="77777777" w:rsidR="006F72A3" w:rsidRPr="006F72A3" w:rsidRDefault="006F72A3" w:rsidP="006F72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B0E03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44F6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49DD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72257B7A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11CC6F83" w14:textId="77777777" w:rsidTr="006F72A3">
        <w:trPr>
          <w:trHeight w:val="33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C9C7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A511" w14:textId="77777777" w:rsidR="006F72A3" w:rsidRPr="006F72A3" w:rsidRDefault="006F72A3" w:rsidP="006F72A3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F6BD8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223E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  <w:r w:rsidRPr="006F72A3"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  <w:t>㊞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B091" w14:textId="77777777" w:rsidR="006F72A3" w:rsidRPr="006F72A3" w:rsidRDefault="006F72A3" w:rsidP="006F72A3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55D970E2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72A3" w:rsidRPr="006F72A3" w14:paraId="36069C96" w14:textId="77777777" w:rsidTr="006F72A3">
        <w:trPr>
          <w:trHeight w:val="336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AD29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DD0D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2FF0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D98A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4452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D8AE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B5A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1D2881C1" w14:textId="77777777" w:rsidR="006F72A3" w:rsidRPr="006F72A3" w:rsidRDefault="006F72A3" w:rsidP="006F72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41F1DEF" w14:textId="77777777" w:rsidR="006F72A3" w:rsidRDefault="006F72A3"/>
    <w:sectPr w:rsidR="006F72A3" w:rsidSect="006F72A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N-W3">
    <w:altName w:val="Cambria"/>
    <w:panose1 w:val="02020300000000000000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A3"/>
    <w:rsid w:val="006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D6592"/>
  <w15:chartTrackingRefBased/>
  <w15:docId w15:val="{02855883-A623-6047-90CC-21070920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260</Characters>
  <DocSecurity>0</DocSecurity>
  <Lines>7</Lines>
  <Paragraphs>2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2021-08-26T14:59:00Z</dcterms:created>
  <dcterms:modified xsi:type="dcterms:W3CDTF">2021-08-26T15:01:00Z</dcterms:modified>
</cp:coreProperties>
</file>